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20" w:lineRule="exact"/>
        <w:jc w:val="left"/>
        <w:outlineLvl w:val="0"/>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附件2</w:t>
      </w:r>
    </w:p>
    <w:p>
      <w:pPr>
        <w:spacing w:after="156" w:afterLines="50" w:line="520" w:lineRule="exact"/>
        <w:jc w:val="center"/>
        <w:outlineLvl w:val="0"/>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新疆理工学院“先进团支部”、“青春团支部”</w:t>
      </w:r>
    </w:p>
    <w:p>
      <w:pPr>
        <w:spacing w:after="156" w:afterLines="50" w:line="520" w:lineRule="exact"/>
        <w:jc w:val="center"/>
        <w:outlineLvl w:val="0"/>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申报表</w:t>
      </w:r>
    </w:p>
    <w:tbl>
      <w:tblPr>
        <w:tblStyle w:val="2"/>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val="en-US" w:eastAsia="zh-CN"/>
              </w:rPr>
              <w:t>XX学院XX</w:t>
            </w:r>
            <w:r>
              <w:rPr>
                <w:rFonts w:ascii="Times New Roman" w:hAnsi="Times New Roman" w:eastAsia="方正仿宋简体"/>
                <w:color w:val="366091"/>
                <w:kern w:val="0"/>
                <w:szCs w:val="21"/>
              </w:rPr>
              <w:t>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val="en-US" w:eastAsia="zh-CN"/>
              </w:rPr>
              <w:t>申报</w:t>
            </w:r>
            <w:r>
              <w:rPr>
                <w:rFonts w:ascii="Times New Roman" w:hAnsi="Times New Roman" w:eastAsia="方正楷体简体"/>
                <w:color w:val="000000"/>
                <w:szCs w:val="21"/>
              </w:rPr>
              <w:t>类别</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“先进团支部”、“青春团支部”</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ascii="Times New Roman" w:hAnsi="Times New Roman" w:eastAsia="方正楷体简体"/>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rPr>
              <w:t>13900000000</w:t>
            </w:r>
            <w:r>
              <w:rPr>
                <w:rFonts w:hint="eastAsia" w:ascii="Times New Roman" w:hAnsi="Times New Roman" w:eastAsia="方正仿宋简体"/>
                <w:color w:val="366091"/>
                <w:kern w:val="0"/>
                <w:szCs w:val="21"/>
                <w:lang w:eastAsia="zh-CN"/>
              </w:rPr>
              <w:t>（</w:t>
            </w:r>
            <w:r>
              <w:rPr>
                <w:rFonts w:hint="eastAsia" w:ascii="Times New Roman" w:hAnsi="Times New Roman" w:eastAsia="方正仿宋简体"/>
                <w:color w:val="366091"/>
                <w:kern w:val="0"/>
                <w:szCs w:val="21"/>
                <w:lang w:val="en-US" w:eastAsia="zh-CN"/>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2018年7月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最近</w:t>
            </w:r>
            <w:r>
              <w:rPr>
                <w:rFonts w:hint="eastAsia" w:ascii="Times New Roman" w:hAnsi="Times New Roman" w:eastAsia="方正楷体简体"/>
                <w:color w:val="000000"/>
                <w:szCs w:val="21"/>
                <w:lang w:eastAsia="zh-CN"/>
              </w:rPr>
              <w:t>一</w:t>
            </w:r>
            <w:r>
              <w:rPr>
                <w:rFonts w:hint="eastAsia" w:ascii="Times New Roman" w:hAnsi="Times New Roman" w:eastAsia="方正楷体简体"/>
                <w:color w:val="000000"/>
                <w:szCs w:val="21"/>
              </w:rPr>
              <w:t>次</w:t>
            </w:r>
          </w:p>
          <w:p>
            <w:pPr>
              <w:snapToGrid w:val="0"/>
              <w:jc w:val="center"/>
              <w:rPr>
                <w:rFonts w:ascii="Times New Roman" w:hAnsi="Times New Roman" w:eastAsia="方正楷体简体"/>
                <w:color w:val="000000"/>
                <w:w w:val="90"/>
                <w:szCs w:val="21"/>
              </w:rPr>
            </w:pPr>
            <w:r>
              <w:rPr>
                <w:rFonts w:hint="eastAsia" w:ascii="Times New Roman" w:hAnsi="Times New Roman" w:eastAsia="方正楷体简体"/>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是否已</w:t>
            </w:r>
            <w:r>
              <w:rPr>
                <w:rFonts w:hint="eastAsia" w:ascii="Times New Roman" w:hAnsi="Times New Roman" w:eastAsia="方正楷体简体"/>
                <w:color w:val="000000"/>
                <w:szCs w:val="21"/>
                <w:lang w:val="en-US" w:eastAsia="zh-CN"/>
              </w:rPr>
              <w:t>录入</w:t>
            </w:r>
            <w:r>
              <w:rPr>
                <w:rFonts w:ascii="Times New Roman" w:hAnsi="Times New Roman" w:eastAsia="方正楷体简体"/>
                <w:color w:val="000000"/>
                <w:szCs w:val="21"/>
              </w:rPr>
              <w:t>“智慧团建”系统</w:t>
            </w:r>
          </w:p>
        </w:tc>
        <w:tc>
          <w:tcPr>
            <w:tcW w:w="42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w w:val="9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工</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情</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况</w:t>
            </w:r>
          </w:p>
        </w:tc>
        <w:tc>
          <w:tcPr>
            <w:tcW w:w="2478" w:type="dxa"/>
            <w:gridSpan w:val="3"/>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楷体简体"/>
                <w:color w:val="FF0000"/>
                <w:szCs w:val="21"/>
                <w:lang w:val="en-US" w:eastAsia="zh-CN"/>
              </w:rPr>
            </w:pPr>
            <w:r>
              <w:rPr>
                <w:rFonts w:hint="eastAsia" w:ascii="Times New Roman" w:hAnsi="Times New Roman" w:eastAsia="方正楷体简体"/>
                <w:color w:val="000000"/>
                <w:szCs w:val="21"/>
                <w:lang w:val="en-US" w:eastAsia="zh-CN"/>
              </w:rPr>
              <w:t>支部内团学比</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2</w:t>
            </w:r>
            <w:r>
              <w:rPr>
                <w:rFonts w:ascii="Times New Roman" w:hAnsi="Times New Roman" w:eastAsia="方正楷体简体"/>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2</w:t>
            </w:r>
            <w:r>
              <w:rPr>
                <w:rFonts w:ascii="Times New Roman" w:hAnsi="Times New Roman" w:eastAsia="方正楷体简体"/>
                <w:color w:val="000000"/>
                <w:szCs w:val="21"/>
              </w:rPr>
              <w:t>年实收团费</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ascii="Times New Roman" w:hAnsi="Times New Roman" w:eastAsia="方正楷体简体"/>
                <w:color w:val="000000"/>
                <w:szCs w:val="21"/>
                <w:lang w:val="en-US" w:eastAsia="zh-CN"/>
              </w:rPr>
              <w:t>2</w:t>
            </w:r>
            <w:r>
              <w:rPr>
                <w:rFonts w:ascii="Times New Roman" w:hAnsi="Times New Roman" w:eastAsia="方正楷体简体"/>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教育评议</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12次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年度团籍注册</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开展团课次数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restart"/>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2</w:t>
            </w:r>
            <w:r>
              <w:rPr>
                <w:rFonts w:hint="eastAsia" w:ascii="Times New Roman" w:hAnsi="Times New Roman" w:eastAsia="方正楷体简体"/>
                <w:color w:val="000000"/>
                <w:szCs w:val="21"/>
              </w:rPr>
              <w:t>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3人</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lang w:eastAsia="zh-CN"/>
              </w:rPr>
            </w:pPr>
            <w:r>
              <w:rPr>
                <w:rFonts w:ascii="Times New Roman" w:hAnsi="Times New Roman" w:eastAsia="方正楷体简体"/>
                <w:color w:val="000000"/>
                <w:szCs w:val="21"/>
              </w:rPr>
              <w:t>推荐优</w:t>
            </w:r>
            <w:r>
              <w:rPr>
                <w:rFonts w:hint="eastAsia" w:ascii="Times New Roman" w:hAnsi="Times New Roman" w:eastAsia="方正楷体简体"/>
                <w:color w:val="000000"/>
                <w:szCs w:val="21"/>
                <w:lang w:val="en-US" w:eastAsia="zh-CN"/>
              </w:rPr>
              <w:t>入党积极分子</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0</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lang w:eastAsia="zh-CN"/>
              </w:rPr>
              <w:t>以上</w:t>
            </w:r>
            <w:r>
              <w:rPr>
                <w:rFonts w:ascii="Times New Roman" w:hAnsi="Times New Roman" w:eastAsia="方正楷体简体"/>
                <w:color w:val="000000"/>
                <w:spacing w:val="-2"/>
                <w:szCs w:val="21"/>
              </w:rPr>
              <w:t>荣誉情况</w:t>
            </w:r>
          </w:p>
          <w:p>
            <w:pPr>
              <w:snapToGrid w:val="0"/>
              <w:ind w:left="113" w:right="113"/>
              <w:jc w:val="center"/>
              <w:rPr>
                <w:rFonts w:hint="eastAsia" w:ascii="Times New Roman" w:hAnsi="Times New Roman" w:eastAsia="方正楷体简体"/>
                <w:color w:val="000000"/>
                <w:spacing w:val="-2"/>
                <w:szCs w:val="21"/>
                <w:lang w:eastAsia="zh-CN"/>
              </w:rPr>
            </w:pPr>
            <w:r>
              <w:rPr>
                <w:rFonts w:ascii="Times New Roman" w:hAnsi="Times New Roman" w:eastAsia="方正楷体简体"/>
                <w:color w:val="000000"/>
                <w:spacing w:val="-2"/>
                <w:szCs w:val="21"/>
              </w:rPr>
              <w:t>近</w:t>
            </w:r>
            <w:r>
              <w:rPr>
                <w:rFonts w:hint="eastAsia" w:ascii="Times New Roman" w:hAnsi="Times New Roman" w:eastAsia="方正楷体简体"/>
                <w:color w:val="000000"/>
                <w:spacing w:val="-2"/>
                <w:szCs w:val="21"/>
                <w:lang w:eastAsia="zh-CN"/>
              </w:rPr>
              <w:t>三</w:t>
            </w:r>
            <w:r>
              <w:rPr>
                <w:rFonts w:ascii="Times New Roman" w:hAnsi="Times New Roman" w:eastAsia="方正楷体简体"/>
                <w:color w:val="000000"/>
                <w:spacing w:val="-2"/>
                <w:szCs w:val="21"/>
              </w:rPr>
              <w:t>年获得</w:t>
            </w:r>
            <w:r>
              <w:rPr>
                <w:rFonts w:hint="eastAsia" w:ascii="Times New Roman" w:hAnsi="Times New Roman" w:eastAsia="方正楷体简体"/>
                <w:color w:val="000000"/>
                <w:spacing w:val="-2"/>
                <w:szCs w:val="21"/>
                <w:lang w:val="en-US" w:eastAsia="zh-CN"/>
              </w:rPr>
              <w:t>学院</w:t>
            </w:r>
            <w:r>
              <w:rPr>
                <w:rFonts w:hint="eastAsia" w:ascii="Times New Roman" w:hAnsi="Times New Roman" w:eastAsia="方正楷体简体"/>
                <w:color w:val="000000"/>
                <w:spacing w:val="-2"/>
                <w:szCs w:val="21"/>
                <w:lang w:eastAsia="zh-CN"/>
              </w:rPr>
              <w:t>及</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（所获荣誉以政治类、竞赛</w:t>
            </w:r>
            <w:r>
              <w:rPr>
                <w:rFonts w:hint="eastAsia" w:ascii="Times New Roman" w:hAnsi="Times New Roman" w:eastAsia="方正仿宋简体"/>
                <w:color w:val="366091"/>
                <w:kern w:val="0"/>
                <w:szCs w:val="21"/>
                <w:lang w:val="en-US" w:eastAsia="zh-CN"/>
              </w:rPr>
              <w:t>类</w:t>
            </w:r>
            <w:r>
              <w:rPr>
                <w:rFonts w:hint="eastAsia" w:ascii="Times New Roman" w:hAnsi="Times New Roman" w:eastAsia="方正仿宋简体"/>
                <w:color w:val="366091"/>
                <w:kern w:val="0"/>
                <w:szCs w:val="21"/>
              </w:rPr>
              <w:t>荣誉为主，</w:t>
            </w:r>
            <w:r>
              <w:rPr>
                <w:rFonts w:hint="eastAsia" w:ascii="Times New Roman" w:hAnsi="Times New Roman" w:eastAsia="方正仿宋简体"/>
                <w:color w:val="366091"/>
                <w:kern w:val="0"/>
                <w:szCs w:val="21"/>
                <w:lang w:val="en-US" w:eastAsia="zh-CN"/>
              </w:rPr>
              <w:t>学院及以上</w:t>
            </w:r>
            <w:r>
              <w:rPr>
                <w:rFonts w:hint="eastAsia" w:ascii="Times New Roman" w:hAnsi="Times New Roman" w:eastAsia="方正仿宋简体"/>
                <w:color w:val="366091"/>
                <w:kern w:val="0"/>
                <w:szCs w:val="21"/>
              </w:rPr>
              <w:t>，不包括才艺类荣誉。）</w:t>
            </w:r>
          </w:p>
          <w:p>
            <w:pPr>
              <w:adjustRightInd w:val="0"/>
              <w:snapToGrid w:val="0"/>
              <w:ind w:firstLine="420" w:firstLineChars="200"/>
              <w:jc w:val="center"/>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p>
            <w:pPr>
              <w:adjustRightInd w:val="0"/>
              <w:snapToGrid w:val="0"/>
              <w:ind w:firstLine="420" w:firstLineChars="200"/>
              <w:jc w:val="cente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0"/>
                <w:szCs w:val="21"/>
              </w:rPr>
              <w:t>青年参与情况及取得的效果</w:t>
            </w:r>
          </w:p>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3"/>
                <w:kern w:val="0"/>
                <w:szCs w:val="21"/>
                <w:fitText w:val="2520" w:id="1369582452"/>
              </w:rPr>
              <w:t>年度开展的主要</w:t>
            </w:r>
            <w:r>
              <w:rPr>
                <w:rFonts w:hint="eastAsia" w:ascii="Times New Roman" w:hAnsi="Times New Roman" w:eastAsia="方正楷体简体"/>
                <w:color w:val="000000"/>
                <w:spacing w:val="23"/>
                <w:kern w:val="0"/>
                <w:szCs w:val="21"/>
                <w:fitText w:val="2520" w:id="1369582452"/>
              </w:rPr>
              <w:t>工作</w:t>
            </w:r>
            <w:r>
              <w:rPr>
                <w:rFonts w:ascii="Times New Roman" w:hAnsi="Times New Roman" w:eastAsia="方正楷体简体"/>
                <w:color w:val="000000"/>
                <w:spacing w:val="3"/>
                <w:kern w:val="0"/>
                <w:szCs w:val="21"/>
                <w:fitText w:val="2520" w:id="1369582452"/>
              </w:rPr>
              <w:t>和</w:t>
            </w:r>
          </w:p>
        </w:tc>
        <w:tc>
          <w:tcPr>
            <w:tcW w:w="7446"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（重点围绕提升团的“三力一度”</w:t>
            </w:r>
            <w:r>
              <w:rPr>
                <w:rFonts w:hint="eastAsia" w:ascii="Times New Roman" w:hAnsi="Times New Roman" w:eastAsia="方正仿宋简体"/>
                <w:color w:val="366091"/>
                <w:kern w:val="0"/>
                <w:szCs w:val="21"/>
                <w:lang w:val="en-US" w:eastAsia="zh-CN"/>
              </w:rPr>
              <w:t>政治性、团支部基层建设或活动力方面</w:t>
            </w:r>
            <w:r>
              <w:rPr>
                <w:rFonts w:hint="eastAsia" w:ascii="Times New Roman" w:hAnsi="Times New Roman" w:eastAsia="方正仿宋简体"/>
                <w:color w:val="366091"/>
                <w:kern w:val="0"/>
                <w:szCs w:val="21"/>
              </w:rPr>
              <w:t>，突出重点，简明扼要，不超过500字。后另附</w:t>
            </w:r>
            <w:r>
              <w:rPr>
                <w:rFonts w:hint="eastAsia" w:ascii="Times New Roman" w:hAnsi="Times New Roman" w:eastAsia="方正仿宋简体"/>
                <w:color w:val="366091"/>
                <w:kern w:val="0"/>
                <w:szCs w:val="21"/>
                <w:lang w:val="en-US" w:eastAsia="zh-CN"/>
              </w:rPr>
              <w:t>15</w:t>
            </w:r>
            <w:r>
              <w:rPr>
                <w:rFonts w:hint="eastAsia" w:ascii="Times New Roman" w:hAnsi="Times New Roman" w:eastAsia="方正仿宋简体"/>
                <w:color w:val="366091"/>
                <w:kern w:val="0"/>
                <w:szCs w:val="21"/>
              </w:rPr>
              <w:t>00字</w:t>
            </w:r>
            <w:r>
              <w:rPr>
                <w:rFonts w:hint="eastAsia" w:ascii="Times New Roman" w:hAnsi="Times New Roman" w:eastAsia="方正仿宋简体"/>
                <w:color w:val="366091"/>
                <w:kern w:val="0"/>
                <w:szCs w:val="21"/>
                <w:lang w:eastAsia="zh-CN"/>
              </w:rPr>
              <w:t>内</w:t>
            </w:r>
            <w:r>
              <w:rPr>
                <w:rFonts w:hint="eastAsia" w:ascii="Times New Roman" w:hAnsi="Times New Roman" w:eastAsia="方正仿宋简体"/>
                <w:color w:val="366091"/>
                <w:kern w:val="0"/>
                <w:szCs w:val="21"/>
              </w:rPr>
              <w:t>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val="en-US" w:eastAsia="zh-CN"/>
              </w:rPr>
              <w:t xml:space="preserve"> 书记</w:t>
            </w:r>
            <w:r>
              <w:rPr>
                <w:rFonts w:ascii="Times New Roman" w:hAnsi="Times New Roman" w:eastAsia="方正楷体简体"/>
                <w:color w:val="000000"/>
                <w:szCs w:val="21"/>
              </w:rPr>
              <w:t>意见</w:t>
            </w:r>
          </w:p>
          <w:p>
            <w:pPr>
              <w:snapToGrid w:val="0"/>
              <w:ind w:left="28" w:leftChars="0"/>
              <w:jc w:val="center"/>
              <w:rPr>
                <w:rFonts w:ascii="Times New Roman" w:hAnsi="Times New Roman" w:eastAsia="方正楷体简体"/>
                <w:color w:val="000000"/>
                <w:szCs w:val="21"/>
              </w:rPr>
            </w:pPr>
            <w:r>
              <w:rPr>
                <w:rFonts w:ascii="Times New Roman" w:hAnsi="Times New Roman" w:eastAsia="方正楷体简体"/>
                <w:color w:val="000000"/>
                <w:spacing w:val="40"/>
                <w:kern w:val="10"/>
                <w:szCs w:val="21"/>
              </w:rPr>
              <w:t xml:space="preserve"> </w:t>
            </w:r>
            <w:r>
              <w:rPr>
                <w:rFonts w:hint="eastAsia" w:ascii="Times New Roman" w:hAnsi="Times New Roman" w:eastAsia="方正楷体简体"/>
                <w:color w:val="000000"/>
                <w:spacing w:val="40"/>
                <w:kern w:val="10"/>
                <w:szCs w:val="21"/>
                <w:lang w:val="en-US" w:eastAsia="zh-CN"/>
              </w:rPr>
              <w:t>所在</w:t>
            </w:r>
            <w:r>
              <w:rPr>
                <w:rFonts w:hint="eastAsia" w:ascii="Times New Roman" w:hAnsi="Times New Roman" w:eastAsia="方正楷体简体"/>
                <w:color w:val="000000"/>
                <w:szCs w:val="21"/>
                <w:lang w:val="en-US" w:eastAsia="zh-CN"/>
              </w:rPr>
              <w:t>团支部</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签 字</w:t>
            </w:r>
            <w:r>
              <w:rPr>
                <w:rFonts w:ascii="Times New Roman" w:hAnsi="Times New Roman" w:eastAsia="方正楷体简体"/>
                <w:color w:val="000000"/>
                <w:szCs w:val="21"/>
              </w:rPr>
              <w:t>）</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val="en-US" w:eastAsia="zh-CN"/>
              </w:rPr>
              <w:t>班主任</w:t>
            </w:r>
            <w:r>
              <w:rPr>
                <w:rFonts w:ascii="Times New Roman" w:hAnsi="Times New Roman" w:eastAsia="方正楷体简体"/>
                <w:color w:val="000000"/>
                <w:szCs w:val="21"/>
              </w:rPr>
              <w:t>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w:t>
            </w:r>
            <w:r>
              <w:rPr>
                <w:rFonts w:hint="eastAsia" w:ascii="Times New Roman" w:hAnsi="Times New Roman" w:eastAsia="方正楷体简体"/>
                <w:color w:val="000000"/>
                <w:spacing w:val="40"/>
                <w:kern w:val="10"/>
                <w:szCs w:val="21"/>
                <w:lang w:val="en-US" w:eastAsia="zh-CN"/>
              </w:rPr>
              <w:t>团支部</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签 字</w:t>
            </w:r>
            <w:r>
              <w:rPr>
                <w:rFonts w:ascii="Times New Roman" w:hAnsi="Times New Roman" w:eastAsia="方正楷体简体"/>
                <w:color w:val="000000"/>
                <w:szCs w:val="21"/>
              </w:rPr>
              <w:t>）</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团组织意见</w:t>
            </w:r>
          </w:p>
          <w:p>
            <w:pPr>
              <w:snapToGrid w:val="0"/>
              <w:ind w:left="28" w:leftChars="0"/>
              <w:jc w:val="center"/>
              <w:rPr>
                <w:rFonts w:ascii="Times New Roman" w:hAnsi="Times New Roman" w:eastAsia="方正楷体简体"/>
                <w:color w:val="000000"/>
                <w:szCs w:val="21"/>
              </w:rPr>
            </w:pPr>
            <w:r>
              <w:rPr>
                <w:rFonts w:ascii="Times New Roman" w:hAnsi="Times New Roman" w:eastAsia="方正楷体简体"/>
                <w:color w:val="000000"/>
                <w:spacing w:val="40"/>
                <w:kern w:val="10"/>
                <w:szCs w:val="21"/>
              </w:rPr>
              <w:t xml:space="preserve"> </w:t>
            </w:r>
            <w:r>
              <w:rPr>
                <w:rFonts w:hint="eastAsia" w:ascii="Times New Roman" w:hAnsi="Times New Roman" w:eastAsia="方正楷体简体"/>
                <w:color w:val="000000"/>
                <w:spacing w:val="40"/>
                <w:kern w:val="10"/>
                <w:szCs w:val="21"/>
                <w:lang w:val="en-US" w:eastAsia="zh-CN"/>
              </w:rPr>
              <w:t>所在</w:t>
            </w:r>
            <w:r>
              <w:rPr>
                <w:rFonts w:hint="eastAsia" w:ascii="Times New Roman" w:hAnsi="Times New Roman" w:eastAsia="方正楷体简体"/>
                <w:color w:val="000000"/>
                <w:szCs w:val="21"/>
                <w:lang w:val="en-US" w:eastAsia="zh-CN"/>
              </w:rPr>
              <w:t>学 院</w:t>
            </w:r>
          </w:p>
        </w:tc>
        <w:tc>
          <w:tcPr>
            <w:tcW w:w="3199"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r>
              <w:rPr>
                <w:rFonts w:ascii="Times New Roman" w:hAnsi="Times New Roman" w:eastAsia="方正楷体简体"/>
                <w:color w:val="000000"/>
                <w:szCs w:val="21"/>
              </w:rPr>
              <w:t xml:space="preserve">           </w:t>
            </w:r>
          </w:p>
          <w:p>
            <w:pPr>
              <w:jc w:val="right"/>
              <w:rPr>
                <w:rFonts w:ascii="Times New Roman" w:hAnsi="Times New Roman" w:eastAsia="方正楷体简体"/>
                <w:color w:val="000000"/>
                <w:szCs w:val="21"/>
              </w:rPr>
            </w:pPr>
          </w:p>
          <w:p>
            <w:pPr>
              <w:jc w:val="right"/>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w:t>
            </w:r>
            <w:r>
              <w:rPr>
                <w:rFonts w:hint="eastAsia" w:ascii="Times New Roman" w:hAnsi="Times New Roman" w:eastAsia="方正楷体简体"/>
                <w:color w:val="000000"/>
                <w:spacing w:val="40"/>
                <w:kern w:val="10"/>
                <w:szCs w:val="21"/>
                <w:lang w:val="en-US" w:eastAsia="zh-CN"/>
              </w:rPr>
              <w:t>学院</w:t>
            </w:r>
          </w:p>
        </w:tc>
        <w:tc>
          <w:tcPr>
            <w:tcW w:w="2879"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ind w:firstLine="1680" w:firstLineChars="800"/>
              <w:jc w:val="both"/>
              <w:rPr>
                <w:rFonts w:ascii="Times New Roman" w:hAnsi="Times New Roman" w:eastAsia="方正楷体简体"/>
                <w:color w:val="000000"/>
                <w:szCs w:val="21"/>
              </w:rPr>
            </w:pPr>
          </w:p>
          <w:p>
            <w:pPr>
              <w:ind w:firstLine="1680" w:firstLineChars="800"/>
              <w:jc w:val="both"/>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1269"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28" w:leftChars="0"/>
              <w:jc w:val="center"/>
              <w:rPr>
                <w:rFonts w:hint="default" w:ascii="Times New Roman" w:hAnsi="Times New Roman" w:eastAsia="方正楷体简体" w:cs="Times New Roman"/>
                <w:color w:val="000000"/>
                <w:spacing w:val="40"/>
                <w:kern w:val="10"/>
                <w:sz w:val="21"/>
                <w:szCs w:val="21"/>
                <w:lang w:val="en-US" w:eastAsia="zh-CN" w:bidi="ar-SA"/>
              </w:rPr>
            </w:pPr>
            <w:r>
              <w:rPr>
                <w:rFonts w:hint="eastAsia" w:ascii="Times New Roman" w:hAnsi="Times New Roman" w:eastAsia="方正楷体简体"/>
                <w:color w:val="000000"/>
                <w:spacing w:val="40"/>
                <w:kern w:val="10"/>
                <w:szCs w:val="21"/>
                <w:lang w:val="en-US" w:eastAsia="zh-CN"/>
              </w:rPr>
              <w:t>校团委意见</w:t>
            </w:r>
          </w:p>
        </w:tc>
        <w:tc>
          <w:tcPr>
            <w:tcW w:w="7446" w:type="dxa"/>
            <w:gridSpan w:val="8"/>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jc w:val="right"/>
              <w:rPr>
                <w:rFonts w:ascii="Times New Roman" w:hAnsi="Times New Roman" w:eastAsia="方正楷体简体"/>
                <w:color w:val="000000"/>
                <w:szCs w:val="21"/>
              </w:rPr>
            </w:pPr>
          </w:p>
          <w:p>
            <w:pPr>
              <w:ind w:firstLine="1680" w:firstLineChars="800"/>
              <w:jc w:val="right"/>
              <w:rPr>
                <w:rFonts w:ascii="Times New Roman" w:hAnsi="Times New Roman" w:eastAsia="方正楷体简体"/>
                <w:color w:val="000000"/>
                <w:szCs w:val="21"/>
              </w:rPr>
            </w:pPr>
          </w:p>
          <w:p>
            <w:pPr>
              <w:ind w:firstLine="1680" w:firstLineChars="80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bl>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lang w:eastAsia="zh-CN"/>
        </w:rPr>
        <w:t>：</w:t>
      </w:r>
      <w:r>
        <w:rPr>
          <w:rFonts w:hint="eastAsia" w:ascii="Times New Roman" w:hAnsi="Times New Roman" w:eastAsia="方正楷体简体"/>
          <w:color w:val="000000"/>
          <w:kern w:val="0"/>
          <w:szCs w:val="21"/>
        </w:rPr>
        <w:t>所在单位党组织、团的领导机关必须从严审核申报对象是否存在不予参评的情形或不符合条件后填写推荐意见。</w:t>
      </w:r>
    </w:p>
    <w:p>
      <w:r>
        <w:br w:type="page"/>
      </w:r>
    </w:p>
    <w:p>
      <w:pPr>
        <w:keepNext w:val="0"/>
        <w:keepLines w:val="0"/>
        <w:pageBreakBefore w:val="0"/>
        <w:kinsoku/>
        <w:wordWrap/>
        <w:overflowPunct/>
        <w:topLinePunct w:val="0"/>
        <w:bidi w:val="0"/>
        <w:spacing w:line="56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Xx团支部</w:t>
      </w:r>
      <w:r>
        <w:rPr>
          <w:rFonts w:hint="eastAsia" w:ascii="方正小标宋简体" w:hAnsi="方正小标宋简体" w:eastAsia="方正小标宋简体" w:cs="方正小标宋简体"/>
          <w:bCs/>
          <w:sz w:val="44"/>
          <w:szCs w:val="44"/>
          <w:lang w:eastAsia="zh-CN"/>
        </w:rPr>
        <w:t>申报</w:t>
      </w:r>
      <w:r>
        <w:rPr>
          <w:rFonts w:hint="eastAsia" w:ascii="方正小标宋简体" w:hAnsi="方正小标宋简体" w:eastAsia="方正小标宋简体" w:cs="方正小标宋简体"/>
          <w:bCs/>
          <w:sz w:val="44"/>
          <w:szCs w:val="44"/>
          <w:lang w:val="en-US" w:eastAsia="zh-CN"/>
        </w:rPr>
        <w:t>xx</w:t>
      </w:r>
      <w:r>
        <w:rPr>
          <w:rFonts w:hint="eastAsia" w:ascii="方正小标宋简体" w:hAnsi="方正小标宋简体" w:eastAsia="方正小标宋简体" w:cs="方正小标宋简体"/>
          <w:bCs/>
          <w:sz w:val="44"/>
          <w:szCs w:val="44"/>
        </w:rPr>
        <w:t>事迹材料</w:t>
      </w:r>
    </w:p>
    <w:p>
      <w:pPr>
        <w:keepNext w:val="0"/>
        <w:keepLines w:val="0"/>
        <w:pageBreakBefore w:val="0"/>
        <w:kinsoku/>
        <w:wordWrap/>
        <w:overflowPunct/>
        <w:topLinePunct w:val="0"/>
        <w:bidi w:val="0"/>
        <w:spacing w:line="560" w:lineRule="exact"/>
        <w:jc w:val="center"/>
        <w:textAlignment w:val="auto"/>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（集体，第三人称）</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（该段请统一按此格式填写。）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XXXX团</w:t>
      </w:r>
      <w:r>
        <w:rPr>
          <w:rFonts w:hint="eastAsia" w:ascii="仿宋_GB2312" w:hAnsi="仿宋_GB2312" w:eastAsia="仿宋_GB2312" w:cs="仿宋_GB2312"/>
          <w:bCs/>
          <w:sz w:val="32"/>
          <w:szCs w:val="32"/>
          <w:lang w:val="en-US" w:eastAsia="zh-CN"/>
        </w:rPr>
        <w:t>支部属于</w:t>
      </w:r>
      <w:r>
        <w:rPr>
          <w:rFonts w:hint="eastAsia" w:ascii="仿宋_GB2312" w:hAnsi="仿宋_GB2312" w:eastAsia="仿宋_GB2312" w:cs="仿宋_GB2312"/>
          <w:bCs/>
          <w:sz w:val="32"/>
          <w:szCs w:val="32"/>
          <w:lang w:eastAsia="zh-CN"/>
        </w:rPr>
        <w:t>XX</w:t>
      </w:r>
      <w:r>
        <w:rPr>
          <w:rFonts w:hint="eastAsia" w:ascii="仿宋_GB2312" w:hAnsi="仿宋_GB2312" w:eastAsia="仿宋_GB2312" w:cs="仿宋_GB2312"/>
          <w:bCs/>
          <w:sz w:val="32"/>
          <w:szCs w:val="32"/>
          <w:lang w:val="en-US" w:eastAsia="zh-CN"/>
        </w:rPr>
        <w:t>学院团委</w:t>
      </w:r>
      <w:r>
        <w:rPr>
          <w:rFonts w:hint="eastAsia" w:ascii="仿宋_GB2312" w:hAnsi="仿宋_GB2312" w:eastAsia="仿宋_GB2312" w:cs="仿宋_GB2312"/>
          <w:bCs/>
          <w:sz w:val="32"/>
          <w:szCs w:val="32"/>
          <w:lang w:eastAsia="zh-CN"/>
        </w:rPr>
        <w:t>XX</w:t>
      </w:r>
      <w:r>
        <w:rPr>
          <w:rFonts w:hint="eastAsia" w:ascii="仿宋_GB2312" w:hAnsi="仿宋_GB2312" w:eastAsia="仿宋_GB2312" w:cs="仿宋_GB2312"/>
          <w:bCs/>
          <w:sz w:val="32"/>
          <w:szCs w:val="32"/>
          <w:lang w:val="en-US" w:eastAsia="zh-CN"/>
        </w:rPr>
        <w:t>团总支</w:t>
      </w:r>
      <w:r>
        <w:rPr>
          <w:rFonts w:hint="eastAsia" w:ascii="仿宋_GB2312" w:hAnsi="仿宋_GB2312" w:eastAsia="仿宋_GB2312" w:cs="仿宋_GB2312"/>
          <w:bCs/>
          <w:sz w:val="32"/>
          <w:szCs w:val="32"/>
          <w:lang w:eastAsia="zh-CN"/>
        </w:rPr>
        <w:t>，团员X人，团干部</w:t>
      </w:r>
      <w:r>
        <w:rPr>
          <w:rFonts w:hint="eastAsia" w:ascii="仿宋_GB2312" w:hAnsi="仿宋_GB2312" w:eastAsia="仿宋_GB2312" w:cs="仿宋_GB2312"/>
          <w:bCs/>
          <w:sz w:val="32"/>
          <w:szCs w:val="32"/>
          <w:lang w:val="en-US" w:eastAsia="zh-CN"/>
        </w:rPr>
        <w:t>X人</w:t>
      </w:r>
      <w:r>
        <w:rPr>
          <w:rFonts w:hint="eastAsia" w:ascii="仿宋_GB2312" w:hAnsi="仿宋_GB2312" w:eastAsia="仿宋_GB2312" w:cs="仿宋_GB2312"/>
          <w:bCs/>
          <w:sz w:val="32"/>
          <w:szCs w:val="32"/>
          <w:lang w:eastAsia="zh-CN"/>
        </w:rPr>
        <w:t>。曾获……等荣誉（</w:t>
      </w:r>
      <w:r>
        <w:rPr>
          <w:rFonts w:hint="eastAsia" w:ascii="仿宋_GB2312" w:hAnsi="仿宋_GB2312" w:eastAsia="仿宋_GB2312" w:cs="仿宋_GB2312"/>
          <w:bCs/>
          <w:sz w:val="32"/>
          <w:szCs w:val="32"/>
          <w:lang w:val="en-US" w:eastAsia="zh-CN"/>
        </w:rPr>
        <w:t>学院及</w:t>
      </w:r>
      <w:r>
        <w:rPr>
          <w:rFonts w:hint="eastAsia" w:ascii="仿宋_GB2312" w:hAnsi="仿宋_GB2312" w:eastAsia="仿宋_GB2312" w:cs="仿宋_GB2312"/>
          <w:bCs/>
          <w:sz w:val="32"/>
          <w:szCs w:val="32"/>
          <w:lang w:eastAsia="zh-CN"/>
        </w:rPr>
        <w:t>以上</w:t>
      </w:r>
      <w:r>
        <w:rPr>
          <w:rFonts w:hint="eastAsia" w:ascii="仿宋_GB2312" w:hAnsi="仿宋_GB2312" w:eastAsia="仿宋_GB2312" w:cs="仿宋_GB2312"/>
          <w:bCs/>
          <w:sz w:val="32"/>
          <w:szCs w:val="32"/>
          <w:lang w:val="en-US" w:eastAsia="zh-CN"/>
        </w:rPr>
        <w:t>集体</w:t>
      </w:r>
      <w:r>
        <w:rPr>
          <w:rFonts w:hint="eastAsia" w:ascii="仿宋_GB2312" w:hAnsi="仿宋_GB2312" w:eastAsia="仿宋_GB2312" w:cs="仿宋_GB2312"/>
          <w:bCs/>
          <w:sz w:val="32"/>
          <w:szCs w:val="32"/>
          <w:lang w:eastAsia="zh-CN"/>
        </w:rPr>
        <w:t>荣誉）。</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简要介绍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（300字以内，由详细事迹提炼而成，此部分用于评审和宣传，以下仅为参考。）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该团组织多次在急难险重任务当中，表现突出……。</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详细事迹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eastAsia="zh-CN"/>
        </w:rPr>
        <w:t>000字以内</w:t>
      </w:r>
      <w:r>
        <w:rPr>
          <w:rFonts w:hint="eastAsia" w:ascii="Times New Roman" w:hAnsi="Times New Roman" w:eastAsia="仿宋_GB2312" w:cs="Times New Roman"/>
          <w:bCs/>
          <w:sz w:val="32"/>
          <w:szCs w:val="32"/>
          <w:lang w:eastAsia="zh-CN"/>
        </w:rPr>
        <w:t>，主要写近</w:t>
      </w:r>
      <w:r>
        <w:rPr>
          <w:rFonts w:hint="eastAsia" w:ascii="Times New Roman" w:hAnsi="Times New Roman" w:eastAsia="仿宋_GB2312" w:cs="Times New Roman"/>
          <w:bCs/>
          <w:sz w:val="32"/>
          <w:szCs w:val="32"/>
          <w:lang w:val="en-US" w:eastAsia="zh-CN"/>
        </w:rPr>
        <w:t>3年的事迹，</w:t>
      </w:r>
      <w:r>
        <w:rPr>
          <w:rFonts w:hint="eastAsia" w:ascii="Times New Roman" w:hAnsi="Times New Roman" w:eastAsia="仿宋_GB2312" w:cs="Times New Roman"/>
          <w:bCs/>
          <w:sz w:val="32"/>
          <w:szCs w:val="32"/>
          <w:lang w:eastAsia="zh-CN"/>
        </w:rPr>
        <w:t>可分章节进行陈述。此部分用于评审和宣传，多讲故事、多讲</w:t>
      </w:r>
      <w:bookmarkStart w:id="0" w:name="_GoBack"/>
      <w:bookmarkEnd w:id="0"/>
      <w:r>
        <w:rPr>
          <w:rFonts w:hint="eastAsia" w:ascii="Times New Roman" w:hAnsi="Times New Roman" w:eastAsia="仿宋_GB2312" w:cs="Times New Roman"/>
          <w:bCs/>
          <w:sz w:val="32"/>
          <w:szCs w:val="32"/>
          <w:lang w:eastAsia="zh-CN"/>
        </w:rPr>
        <w:t>具体案例，不要写成工作汇报，以下仅为参考。</w:t>
      </w:r>
      <w:r>
        <w:rPr>
          <w:rFonts w:hint="default" w:ascii="Times New Roman" w:hAnsi="Times New Roman" w:eastAsia="仿宋_GB2312" w:cs="Times New Roman"/>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w:t>
      </w:r>
      <w:r>
        <w:rPr>
          <w:rFonts w:hint="eastAsia" w:ascii="楷体" w:hAnsi="楷体" w:eastAsia="楷体" w:cs="楷体"/>
          <w:color w:val="000000"/>
          <w:sz w:val="32"/>
          <w:szCs w:val="32"/>
          <w:lang w:eastAsia="zh-CN"/>
        </w:rPr>
        <w:t>强化政治引领</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筑牢思想之</w:t>
      </w:r>
      <w:r>
        <w:rPr>
          <w:rFonts w:hint="eastAsia" w:ascii="楷体" w:hAnsi="楷体" w:eastAsia="楷体" w:cs="楷体"/>
          <w:color w:val="000000"/>
          <w:sz w:val="32"/>
          <w:szCs w:val="32"/>
        </w:rPr>
        <w:t>基</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二、</w:t>
      </w:r>
      <w:r>
        <w:rPr>
          <w:rFonts w:hint="eastAsia" w:ascii="楷体" w:hAnsi="楷体" w:eastAsia="楷体" w:cs="楷体"/>
          <w:color w:val="000000"/>
          <w:sz w:val="32"/>
          <w:szCs w:val="32"/>
          <w:lang w:eastAsia="zh-CN"/>
        </w:rPr>
        <w:t>加强规范建设，激活组织动能</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三、</w:t>
      </w:r>
      <w:r>
        <w:rPr>
          <w:rFonts w:hint="eastAsia" w:ascii="楷体" w:hAnsi="楷体" w:eastAsia="楷体" w:cs="楷体"/>
          <w:color w:val="000000"/>
          <w:sz w:val="32"/>
          <w:szCs w:val="32"/>
          <w:lang w:eastAsia="zh-CN"/>
        </w:rPr>
        <w:t>充分</w:t>
      </w:r>
      <w:r>
        <w:rPr>
          <w:rFonts w:hint="eastAsia" w:ascii="楷体" w:hAnsi="楷体" w:eastAsia="楷体" w:cs="楷体"/>
          <w:color w:val="000000"/>
          <w:sz w:val="32"/>
          <w:szCs w:val="32"/>
        </w:rPr>
        <w:t>动员青年</w:t>
      </w:r>
      <w:r>
        <w:rPr>
          <w:rFonts w:hint="eastAsia" w:ascii="楷体" w:hAnsi="楷体" w:eastAsia="楷体" w:cs="楷体"/>
          <w:color w:val="000000"/>
          <w:sz w:val="32"/>
          <w:szCs w:val="32"/>
          <w:lang w:eastAsia="zh-CN"/>
        </w:rPr>
        <w:t>，推动岗位建功</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sectPr>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C78DE5-36C7-475E-A7A6-80A4F63955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1C0018D-F365-4281-AE50-BA90904ED26F}"/>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embedRegular r:id="rId3" w:fontKey="{DCFD264C-0C01-4F49-9143-E00992C22360}"/>
  </w:font>
  <w:font w:name="方正仿宋简体">
    <w:panose1 w:val="02000000000000000000"/>
    <w:charset w:val="86"/>
    <w:family w:val="auto"/>
    <w:pitch w:val="default"/>
    <w:sig w:usb0="A00002BF" w:usb1="184F6CFA" w:usb2="00000012" w:usb3="00000000" w:csb0="00040001" w:csb1="00000000"/>
    <w:embedRegular r:id="rId4" w:fontKey="{507FA64F-7C55-40AD-8D2A-6AA130CB05E5}"/>
  </w:font>
  <w:font w:name="仿宋_GB2312">
    <w:panose1 w:val="02010609030101010101"/>
    <w:charset w:val="86"/>
    <w:family w:val="auto"/>
    <w:pitch w:val="default"/>
    <w:sig w:usb0="00000001" w:usb1="080E0000" w:usb2="00000000" w:usb3="00000000" w:csb0="00040000" w:csb1="00000000"/>
    <w:embedRegular r:id="rId5" w:fontKey="{74429C80-889B-45DB-B74C-604267A04AE1}"/>
  </w:font>
  <w:font w:name="楷体">
    <w:panose1 w:val="02010609060101010101"/>
    <w:charset w:val="86"/>
    <w:family w:val="auto"/>
    <w:pitch w:val="default"/>
    <w:sig w:usb0="800002BF" w:usb1="38CF7CFA" w:usb2="00000016" w:usb3="00000000" w:csb0="00040001" w:csb1="00000000"/>
    <w:embedRegular r:id="rId6" w:fontKey="{D7659B16-3E71-4E0E-A9BE-4CAAB43059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F297351"/>
    <w:rsid w:val="09BD0C43"/>
    <w:rsid w:val="0EE11CE6"/>
    <w:rsid w:val="0FC10BC8"/>
    <w:rsid w:val="2F297351"/>
    <w:rsid w:val="35577297"/>
    <w:rsid w:val="5FFEEEA2"/>
    <w:rsid w:val="6EDF0AFC"/>
    <w:rsid w:val="79445767"/>
    <w:rsid w:val="7B1FDC78"/>
    <w:rsid w:val="7FE75737"/>
    <w:rsid w:val="7FFB4849"/>
    <w:rsid w:val="F6FF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2022-01-30T10:06:00Z</dcterms:created>
  <dc:creator>于洋</dc:creator>
  <cp:lastModifiedBy>0517</cp:lastModifiedBy>
  <cp:lastPrinted>2022-03-10T11:56:00Z</cp:lastPrinted>
  <dcterms:modified xsi:type="dcterms:W3CDTF">2022-10-06T08:32:36Z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D05190217220497C9A0447D5F1B739BA</vt:lpwstr>
  </property>
</Properties>
</file>